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5D" w:rsidRDefault="000C3D57" w:rsidP="00960CFC">
      <w:pPr>
        <w:pStyle w:val="Title"/>
        <w:rPr>
          <w:rFonts w:asciiTheme="minorHAnsi" w:eastAsiaTheme="minorHAnsi" w:hAnsiTheme="minorHAnsi" w:cstheme="minorBidi"/>
          <w:color w:val="auto"/>
          <w:spacing w:val="0"/>
          <w:kern w:val="0"/>
          <w:sz w:val="36"/>
          <w:szCs w:val="36"/>
        </w:rPr>
      </w:pPr>
      <w:r>
        <w:t xml:space="preserve"> </w:t>
      </w:r>
      <w:r w:rsidR="00072855">
        <w:t xml:space="preserve">Christ Church Sowerby </w:t>
      </w:r>
      <w:r>
        <w:t>Bridge</w:t>
      </w:r>
      <w:r w:rsidR="00072855">
        <w:t xml:space="preserve"> - Prayer walk</w:t>
      </w:r>
      <w:r w:rsidR="008D12F6" w:rsidRPr="00960CFC">
        <w:t xml:space="preserve"> </w:t>
      </w:r>
      <w:r w:rsidR="009932BC">
        <w:t xml:space="preserve"> </w:t>
      </w:r>
    </w:p>
    <w:p w:rsidR="00960CFC" w:rsidRPr="00960CFC" w:rsidRDefault="000E34CB" w:rsidP="00960CFC">
      <w:pPr>
        <w:rPr>
          <w:sz w:val="40"/>
          <w:szCs w:val="40"/>
        </w:rPr>
      </w:pPr>
      <w:r>
        <w:rPr>
          <w:sz w:val="40"/>
          <w:szCs w:val="40"/>
        </w:rPr>
        <w:t xml:space="preserve">Please enjoy sitting on </w:t>
      </w:r>
      <w:r w:rsidR="00531910">
        <w:rPr>
          <w:sz w:val="40"/>
          <w:szCs w:val="40"/>
        </w:rPr>
        <w:t xml:space="preserve">a </w:t>
      </w:r>
      <w:r>
        <w:rPr>
          <w:sz w:val="40"/>
          <w:szCs w:val="40"/>
        </w:rPr>
        <w:t>bench</w:t>
      </w:r>
      <w:r w:rsidR="00531910">
        <w:rPr>
          <w:sz w:val="40"/>
          <w:szCs w:val="40"/>
        </w:rPr>
        <w:t xml:space="preserve"> &amp;</w:t>
      </w:r>
      <w:r>
        <w:rPr>
          <w:sz w:val="40"/>
          <w:szCs w:val="40"/>
        </w:rPr>
        <w:t xml:space="preserve"> if you wish, use this</w:t>
      </w:r>
      <w:r w:rsidR="008D4CB0">
        <w:rPr>
          <w:sz w:val="40"/>
          <w:szCs w:val="40"/>
        </w:rPr>
        <w:t xml:space="preserve"> </w:t>
      </w:r>
      <w:r w:rsidR="00A01A24">
        <w:rPr>
          <w:sz w:val="40"/>
          <w:szCs w:val="40"/>
        </w:rPr>
        <w:t xml:space="preserve">prayer walk </w:t>
      </w:r>
      <w:r>
        <w:rPr>
          <w:sz w:val="40"/>
          <w:szCs w:val="40"/>
        </w:rPr>
        <w:t>a</w:t>
      </w:r>
      <w:r w:rsidR="00531910">
        <w:rPr>
          <w:sz w:val="40"/>
          <w:szCs w:val="40"/>
        </w:rPr>
        <w:t>long the path in front of the church,</w:t>
      </w:r>
      <w:bookmarkStart w:id="0" w:name="_GoBack"/>
      <w:bookmarkEnd w:id="0"/>
      <w:r w:rsidR="00531910">
        <w:rPr>
          <w:sz w:val="40"/>
          <w:szCs w:val="40"/>
        </w:rPr>
        <w:t xml:space="preserve"> </w:t>
      </w:r>
      <w:r>
        <w:rPr>
          <w:sz w:val="40"/>
          <w:szCs w:val="40"/>
        </w:rPr>
        <w:t>to pray for the town</w:t>
      </w:r>
    </w:p>
    <w:p w:rsidR="000E34CB" w:rsidRDefault="00A01A24" w:rsidP="008D6AF1">
      <w:pPr>
        <w:pStyle w:val="ListParagraph"/>
        <w:numPr>
          <w:ilvl w:val="0"/>
          <w:numId w:val="1"/>
        </w:numPr>
        <w:rPr>
          <w:sz w:val="24"/>
          <w:szCs w:val="24"/>
        </w:rPr>
      </w:pPr>
      <w:r w:rsidRPr="00A01A24">
        <w:rPr>
          <w:sz w:val="36"/>
          <w:szCs w:val="36"/>
        </w:rPr>
        <w:t>Facing the main entrance</w:t>
      </w:r>
      <w:r w:rsidR="00550617">
        <w:rPr>
          <w:sz w:val="36"/>
          <w:szCs w:val="36"/>
        </w:rPr>
        <w:t xml:space="preserve">, </w:t>
      </w:r>
      <w:r w:rsidR="00531910">
        <w:rPr>
          <w:sz w:val="36"/>
          <w:szCs w:val="36"/>
        </w:rPr>
        <w:t>turn left. Stop at the end &amp; look along</w:t>
      </w:r>
      <w:r w:rsidR="00550617">
        <w:rPr>
          <w:sz w:val="36"/>
          <w:szCs w:val="36"/>
        </w:rPr>
        <w:t xml:space="preserve"> the </w:t>
      </w:r>
      <w:r w:rsidRPr="00A01A24">
        <w:rPr>
          <w:sz w:val="36"/>
          <w:szCs w:val="36"/>
        </w:rPr>
        <w:t>ba</w:t>
      </w:r>
      <w:r w:rsidR="00550617">
        <w:rPr>
          <w:sz w:val="36"/>
          <w:szCs w:val="36"/>
        </w:rPr>
        <w:t>ck</w:t>
      </w:r>
      <w:r w:rsidRPr="00A01A24">
        <w:rPr>
          <w:sz w:val="36"/>
          <w:szCs w:val="36"/>
        </w:rPr>
        <w:t xml:space="preserve"> of the </w:t>
      </w:r>
      <w:r w:rsidR="00550617">
        <w:rPr>
          <w:sz w:val="36"/>
          <w:szCs w:val="36"/>
        </w:rPr>
        <w:t>church</w:t>
      </w:r>
      <w:r w:rsidR="00531910">
        <w:rPr>
          <w:sz w:val="36"/>
          <w:szCs w:val="36"/>
        </w:rPr>
        <w:t xml:space="preserve"> up the hillside</w:t>
      </w:r>
      <w:r w:rsidR="00550617">
        <w:rPr>
          <w:sz w:val="36"/>
          <w:szCs w:val="36"/>
        </w:rPr>
        <w:t>.</w:t>
      </w:r>
      <w:r w:rsidR="00063E5D" w:rsidRPr="00A01A24">
        <w:rPr>
          <w:sz w:val="36"/>
          <w:szCs w:val="36"/>
        </w:rPr>
        <w:t xml:space="preserve">  </w:t>
      </w:r>
      <w:r w:rsidR="008D6AF1" w:rsidRPr="003B423E">
        <w:rPr>
          <w:noProof/>
          <w:sz w:val="24"/>
          <w:szCs w:val="24"/>
          <w:lang w:eastAsia="en-GB"/>
        </w:rPr>
        <w:drawing>
          <wp:anchor distT="0" distB="0" distL="114300" distR="114300" simplePos="0" relativeHeight="251658240" behindDoc="1" locked="0" layoutInCell="1" allowOverlap="1" wp14:anchorId="1C54CE58" wp14:editId="7C7CD9CF">
            <wp:simplePos x="0" y="0"/>
            <wp:positionH relativeFrom="column">
              <wp:posOffset>4241800</wp:posOffset>
            </wp:positionH>
            <wp:positionV relativeFrom="paragraph">
              <wp:posOffset>1238250</wp:posOffset>
            </wp:positionV>
            <wp:extent cx="2329180" cy="1438275"/>
            <wp:effectExtent l="0" t="0" r="0" b="9525"/>
            <wp:wrapTight wrapText="bothSides">
              <wp:wrapPolygon edited="0">
                <wp:start x="0" y="0"/>
                <wp:lineTo x="0" y="21457"/>
                <wp:lineTo x="21376" y="21457"/>
                <wp:lineTo x="21376" y="0"/>
                <wp:lineTo x="0" y="0"/>
              </wp:wrapPolygon>
            </wp:wrapTight>
            <wp:docPr id="1" name="Picture 1" descr="http://freepages.history.rootsweb.ancestry.com/~calderdalecompanion/dg2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pages.history.rootsweb.ancestry.com/~calderdalecompanion/dg21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18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BA2" w:rsidRPr="00A01A24">
        <w:rPr>
          <w:sz w:val="24"/>
          <w:szCs w:val="24"/>
        </w:rPr>
        <w:t xml:space="preserve">There is a walled- in outline of the </w:t>
      </w:r>
      <w:r w:rsidR="00063E5D" w:rsidRPr="00A01A24">
        <w:rPr>
          <w:sz w:val="24"/>
          <w:szCs w:val="24"/>
        </w:rPr>
        <w:t xml:space="preserve">entrance </w:t>
      </w:r>
      <w:r w:rsidR="003C58BC" w:rsidRPr="00A01A24">
        <w:rPr>
          <w:sz w:val="24"/>
          <w:szCs w:val="24"/>
        </w:rPr>
        <w:t>for</w:t>
      </w:r>
      <w:r w:rsidR="00B87861" w:rsidRPr="00A01A24">
        <w:rPr>
          <w:sz w:val="24"/>
          <w:szCs w:val="24"/>
        </w:rPr>
        <w:t xml:space="preserve"> an old </w:t>
      </w:r>
      <w:r w:rsidR="003C58BC" w:rsidRPr="00A01A24">
        <w:rPr>
          <w:sz w:val="24"/>
          <w:szCs w:val="24"/>
        </w:rPr>
        <w:t>foot</w:t>
      </w:r>
      <w:r w:rsidR="001113FF" w:rsidRPr="00A01A24">
        <w:rPr>
          <w:sz w:val="24"/>
          <w:szCs w:val="24"/>
        </w:rPr>
        <w:t xml:space="preserve">path leading </w:t>
      </w:r>
      <w:r w:rsidR="008E643B" w:rsidRPr="00A01A24">
        <w:rPr>
          <w:sz w:val="24"/>
          <w:szCs w:val="24"/>
        </w:rPr>
        <w:t>to “The Bache.</w:t>
      </w:r>
      <w:r w:rsidR="001113FF" w:rsidRPr="00A01A24">
        <w:rPr>
          <w:sz w:val="24"/>
          <w:szCs w:val="24"/>
        </w:rPr>
        <w:t>”</w:t>
      </w:r>
      <w:r w:rsidR="00B87861" w:rsidRPr="00A01A24">
        <w:rPr>
          <w:sz w:val="24"/>
          <w:szCs w:val="24"/>
        </w:rPr>
        <w:t xml:space="preserve"> This house was owned by </w:t>
      </w:r>
      <w:r w:rsidR="007A69AE" w:rsidRPr="00A01A24">
        <w:rPr>
          <w:sz w:val="24"/>
          <w:szCs w:val="24"/>
        </w:rPr>
        <w:t>Timothy Bat</w:t>
      </w:r>
      <w:r w:rsidR="00B87861" w:rsidRPr="00A01A24">
        <w:rPr>
          <w:sz w:val="24"/>
          <w:szCs w:val="24"/>
        </w:rPr>
        <w:t>es</w:t>
      </w:r>
      <w:r w:rsidR="007A69AE" w:rsidRPr="00A01A24">
        <w:rPr>
          <w:sz w:val="24"/>
          <w:szCs w:val="24"/>
        </w:rPr>
        <w:t xml:space="preserve"> </w:t>
      </w:r>
      <w:r w:rsidR="00B87861" w:rsidRPr="00A01A24">
        <w:rPr>
          <w:sz w:val="24"/>
          <w:szCs w:val="24"/>
        </w:rPr>
        <w:t xml:space="preserve">who </w:t>
      </w:r>
      <w:r w:rsidR="00063E5D" w:rsidRPr="00A01A24">
        <w:rPr>
          <w:sz w:val="24"/>
          <w:szCs w:val="24"/>
        </w:rPr>
        <w:t xml:space="preserve">used to </w:t>
      </w:r>
      <w:r w:rsidR="00A91ACB" w:rsidRPr="00A01A24">
        <w:rPr>
          <w:sz w:val="24"/>
          <w:szCs w:val="24"/>
        </w:rPr>
        <w:t>walk down from his house</w:t>
      </w:r>
      <w:r w:rsidR="008E643B" w:rsidRPr="00A01A24">
        <w:rPr>
          <w:sz w:val="24"/>
          <w:szCs w:val="24"/>
        </w:rPr>
        <w:t xml:space="preserve">, </w:t>
      </w:r>
      <w:r w:rsidR="001113FF" w:rsidRPr="00A01A24">
        <w:rPr>
          <w:sz w:val="24"/>
          <w:szCs w:val="24"/>
        </w:rPr>
        <w:t xml:space="preserve">through the allotments known as “Pollit Fields” and </w:t>
      </w:r>
      <w:r w:rsidR="002A25B9" w:rsidRPr="00A01A24">
        <w:rPr>
          <w:sz w:val="24"/>
          <w:szCs w:val="24"/>
        </w:rPr>
        <w:t xml:space="preserve">into </w:t>
      </w:r>
      <w:r w:rsidR="00B87861" w:rsidRPr="00A01A24">
        <w:rPr>
          <w:sz w:val="24"/>
          <w:szCs w:val="24"/>
        </w:rPr>
        <w:t xml:space="preserve">the new </w:t>
      </w:r>
      <w:r w:rsidR="002A25B9" w:rsidRPr="00A01A24">
        <w:rPr>
          <w:sz w:val="24"/>
          <w:szCs w:val="24"/>
        </w:rPr>
        <w:t xml:space="preserve">church </w:t>
      </w:r>
      <w:r w:rsidR="00B87861" w:rsidRPr="00A01A24">
        <w:rPr>
          <w:sz w:val="24"/>
          <w:szCs w:val="24"/>
        </w:rPr>
        <w:t xml:space="preserve">building </w:t>
      </w:r>
      <w:r w:rsidR="002A25B9" w:rsidRPr="00A01A24">
        <w:rPr>
          <w:sz w:val="24"/>
          <w:szCs w:val="24"/>
        </w:rPr>
        <w:t>wh</w:t>
      </w:r>
      <w:r w:rsidR="008E643B" w:rsidRPr="00A01A24">
        <w:rPr>
          <w:sz w:val="24"/>
          <w:szCs w:val="24"/>
        </w:rPr>
        <w:t>ich was built partly on his land</w:t>
      </w:r>
      <w:r w:rsidR="002A25B9" w:rsidRPr="00A01A24">
        <w:rPr>
          <w:sz w:val="24"/>
          <w:szCs w:val="24"/>
        </w:rPr>
        <w:t xml:space="preserve"> in 1821</w:t>
      </w:r>
      <w:r w:rsidR="00B87861" w:rsidRPr="00A01A24">
        <w:rPr>
          <w:sz w:val="24"/>
          <w:szCs w:val="24"/>
        </w:rPr>
        <w:t>. His son George, and su</w:t>
      </w:r>
      <w:r w:rsidR="007A69AE" w:rsidRPr="00A01A24">
        <w:rPr>
          <w:sz w:val="24"/>
          <w:szCs w:val="24"/>
        </w:rPr>
        <w:t>bsequently his grandson Joseph Po</w:t>
      </w:r>
      <w:r w:rsidR="001113FF" w:rsidRPr="00A01A24">
        <w:rPr>
          <w:sz w:val="24"/>
          <w:szCs w:val="24"/>
        </w:rPr>
        <w:t>l</w:t>
      </w:r>
      <w:r w:rsidR="007A69AE" w:rsidRPr="00A01A24">
        <w:rPr>
          <w:sz w:val="24"/>
          <w:szCs w:val="24"/>
        </w:rPr>
        <w:t>lit</w:t>
      </w:r>
      <w:r w:rsidR="002A25B9" w:rsidRPr="00A01A24">
        <w:rPr>
          <w:sz w:val="24"/>
          <w:szCs w:val="24"/>
        </w:rPr>
        <w:t xml:space="preserve"> inherited the estate</w:t>
      </w:r>
      <w:r w:rsidR="00EB7917" w:rsidRPr="00A01A24">
        <w:rPr>
          <w:sz w:val="24"/>
          <w:szCs w:val="24"/>
        </w:rPr>
        <w:t xml:space="preserve"> in 1859</w:t>
      </w:r>
      <w:r w:rsidR="008E643B" w:rsidRPr="00A01A24">
        <w:rPr>
          <w:sz w:val="24"/>
          <w:szCs w:val="24"/>
        </w:rPr>
        <w:t xml:space="preserve">.  </w:t>
      </w:r>
      <w:r w:rsidR="00DE7B5B" w:rsidRPr="00A01A24">
        <w:rPr>
          <w:sz w:val="24"/>
          <w:szCs w:val="24"/>
        </w:rPr>
        <w:t xml:space="preserve">Rev Charles Rogers, Vicar of Christ Church from 1829-1863 married into the Pollit family and the building was used as a separate meeting place for the children’s Sunday school. </w:t>
      </w:r>
      <w:r w:rsidR="00B87861" w:rsidRPr="00A01A24">
        <w:rPr>
          <w:sz w:val="24"/>
          <w:szCs w:val="24"/>
        </w:rPr>
        <w:t xml:space="preserve">This picture of the hillside between the church and “The Bache” </w:t>
      </w:r>
      <w:r w:rsidR="00A91ACB" w:rsidRPr="00A01A24">
        <w:rPr>
          <w:sz w:val="24"/>
          <w:szCs w:val="24"/>
        </w:rPr>
        <w:t xml:space="preserve">was taken in </w:t>
      </w:r>
      <w:r w:rsidR="001113FF" w:rsidRPr="00A01A24">
        <w:rPr>
          <w:sz w:val="24"/>
          <w:szCs w:val="24"/>
        </w:rPr>
        <w:t xml:space="preserve">the </w:t>
      </w:r>
      <w:r w:rsidR="00A91ACB" w:rsidRPr="00A01A24">
        <w:rPr>
          <w:sz w:val="24"/>
          <w:szCs w:val="24"/>
        </w:rPr>
        <w:t xml:space="preserve">1920s. </w:t>
      </w:r>
      <w:r w:rsidR="000E34CB">
        <w:rPr>
          <w:sz w:val="24"/>
          <w:szCs w:val="24"/>
        </w:rPr>
        <w:t xml:space="preserve"> </w:t>
      </w:r>
      <w:r w:rsidR="000E34CB" w:rsidRPr="00A01A24">
        <w:rPr>
          <w:sz w:val="24"/>
          <w:szCs w:val="24"/>
        </w:rPr>
        <w:t>“The Bache” was renamed Beech House (A) and became the home of Eustace Wigzell as noted on his memorial</w:t>
      </w:r>
      <w:r w:rsidR="000E34CB">
        <w:rPr>
          <w:sz w:val="24"/>
          <w:szCs w:val="24"/>
        </w:rPr>
        <w:t>. I</w:t>
      </w:r>
      <w:r w:rsidR="001113FF" w:rsidRPr="00A01A24">
        <w:rPr>
          <w:sz w:val="24"/>
          <w:szCs w:val="24"/>
        </w:rPr>
        <w:t xml:space="preserve">n </w:t>
      </w:r>
      <w:r w:rsidR="00B87861" w:rsidRPr="00A01A24">
        <w:rPr>
          <w:sz w:val="24"/>
          <w:szCs w:val="24"/>
        </w:rPr>
        <w:t>196</w:t>
      </w:r>
      <w:r w:rsidR="001113FF" w:rsidRPr="00A01A24">
        <w:rPr>
          <w:sz w:val="24"/>
          <w:szCs w:val="24"/>
        </w:rPr>
        <w:t>3</w:t>
      </w:r>
      <w:r w:rsidR="00B87861" w:rsidRPr="00A01A24">
        <w:rPr>
          <w:sz w:val="24"/>
          <w:szCs w:val="24"/>
        </w:rPr>
        <w:t xml:space="preserve"> </w:t>
      </w:r>
      <w:r w:rsidR="00E26BA2" w:rsidRPr="00A01A24">
        <w:rPr>
          <w:sz w:val="24"/>
          <w:szCs w:val="24"/>
        </w:rPr>
        <w:t>a new footpath was created outside the graveyard wall</w:t>
      </w:r>
      <w:r w:rsidR="000E34CB">
        <w:rPr>
          <w:sz w:val="24"/>
          <w:szCs w:val="24"/>
        </w:rPr>
        <w:t xml:space="preserve"> when t</w:t>
      </w:r>
      <w:r w:rsidR="000E34CB" w:rsidRPr="00A01A24">
        <w:rPr>
          <w:sz w:val="24"/>
          <w:szCs w:val="24"/>
        </w:rPr>
        <w:t>he allotments became the site of tower blocks</w:t>
      </w:r>
      <w:r w:rsidR="000E34CB">
        <w:rPr>
          <w:sz w:val="24"/>
          <w:szCs w:val="24"/>
        </w:rPr>
        <w:t>. These were demolished in 2017/18.</w:t>
      </w:r>
    </w:p>
    <w:p w:rsidR="00172787" w:rsidRPr="00897F5F" w:rsidRDefault="00DB0AF6" w:rsidP="00897F5F">
      <w:pPr>
        <w:pStyle w:val="ListParagraph"/>
        <w:rPr>
          <w:sz w:val="24"/>
          <w:szCs w:val="24"/>
        </w:rPr>
      </w:pPr>
      <w:r w:rsidRPr="00897F5F">
        <w:rPr>
          <w:b/>
          <w:sz w:val="28"/>
          <w:szCs w:val="36"/>
        </w:rPr>
        <w:t xml:space="preserve">Pray for </w:t>
      </w:r>
      <w:r w:rsidR="00172787" w:rsidRPr="00897F5F">
        <w:rPr>
          <w:b/>
          <w:sz w:val="28"/>
          <w:szCs w:val="36"/>
        </w:rPr>
        <w:t>everyone who lives in the Parish:  families at home self isolating</w:t>
      </w:r>
      <w:r w:rsidR="00091F92" w:rsidRPr="00897F5F">
        <w:rPr>
          <w:b/>
          <w:sz w:val="28"/>
          <w:szCs w:val="36"/>
        </w:rPr>
        <w:t xml:space="preserve">; </w:t>
      </w:r>
      <w:r w:rsidR="00172787" w:rsidRPr="00897F5F">
        <w:rPr>
          <w:b/>
          <w:sz w:val="28"/>
          <w:szCs w:val="36"/>
        </w:rPr>
        <w:t>those who live alone or are in residential homes in need of care</w:t>
      </w:r>
      <w:r w:rsidR="00091F92" w:rsidRPr="00897F5F">
        <w:rPr>
          <w:b/>
          <w:sz w:val="28"/>
          <w:szCs w:val="36"/>
        </w:rPr>
        <w:t>;</w:t>
      </w:r>
      <w:r w:rsidR="00172787" w:rsidRPr="00897F5F">
        <w:rPr>
          <w:b/>
          <w:sz w:val="28"/>
          <w:szCs w:val="36"/>
        </w:rPr>
        <w:t xml:space="preserve"> and for those with no home or worried about paying their bills.  </w:t>
      </w:r>
    </w:p>
    <w:p w:rsidR="00550617" w:rsidRDefault="00550617" w:rsidP="00172787">
      <w:pPr>
        <w:pStyle w:val="ListParagraph"/>
        <w:rPr>
          <w:b/>
          <w:sz w:val="28"/>
          <w:szCs w:val="36"/>
        </w:rPr>
      </w:pPr>
    </w:p>
    <w:p w:rsidR="00B87861" w:rsidRDefault="00550617" w:rsidP="00B87861">
      <w:pPr>
        <w:pStyle w:val="ListParagraph"/>
        <w:numPr>
          <w:ilvl w:val="0"/>
          <w:numId w:val="1"/>
        </w:numPr>
        <w:rPr>
          <w:sz w:val="36"/>
          <w:szCs w:val="36"/>
        </w:rPr>
      </w:pPr>
      <w:r>
        <w:rPr>
          <w:sz w:val="36"/>
          <w:szCs w:val="36"/>
        </w:rPr>
        <w:t>Look ahead</w:t>
      </w:r>
      <w:r w:rsidR="00F1212D">
        <w:rPr>
          <w:sz w:val="36"/>
          <w:szCs w:val="36"/>
        </w:rPr>
        <w:t>,</w:t>
      </w:r>
      <w:r>
        <w:rPr>
          <w:sz w:val="36"/>
          <w:szCs w:val="36"/>
        </w:rPr>
        <w:t xml:space="preserve"> facing Tuel Lane and you will see </w:t>
      </w:r>
      <w:r w:rsidR="00A01A24">
        <w:rPr>
          <w:sz w:val="36"/>
          <w:szCs w:val="36"/>
        </w:rPr>
        <w:t xml:space="preserve">the </w:t>
      </w:r>
      <w:r w:rsidR="00B87861" w:rsidRPr="00B87861">
        <w:rPr>
          <w:sz w:val="36"/>
          <w:szCs w:val="36"/>
        </w:rPr>
        <w:t>Pollit</w:t>
      </w:r>
      <w:r w:rsidR="00E438F5">
        <w:rPr>
          <w:sz w:val="36"/>
          <w:szCs w:val="36"/>
        </w:rPr>
        <w:t xml:space="preserve"> and </w:t>
      </w:r>
      <w:r w:rsidR="00E438F5" w:rsidRPr="00B87861">
        <w:rPr>
          <w:sz w:val="36"/>
          <w:szCs w:val="36"/>
        </w:rPr>
        <w:t xml:space="preserve">Wigzell </w:t>
      </w:r>
      <w:r w:rsidR="00B87861" w:rsidRPr="00B87861">
        <w:rPr>
          <w:sz w:val="36"/>
          <w:szCs w:val="36"/>
        </w:rPr>
        <w:t>Memorial</w:t>
      </w:r>
      <w:r>
        <w:rPr>
          <w:sz w:val="36"/>
          <w:szCs w:val="36"/>
        </w:rPr>
        <w:t xml:space="preserve"> slightly to your right</w:t>
      </w:r>
      <w:r w:rsidR="00B87861">
        <w:rPr>
          <w:sz w:val="36"/>
          <w:szCs w:val="36"/>
        </w:rPr>
        <w:t>.</w:t>
      </w:r>
    </w:p>
    <w:p w:rsidR="00263B8F" w:rsidRDefault="00897F5F" w:rsidP="00F55614">
      <w:pPr>
        <w:pStyle w:val="ListParagraph"/>
        <w:rPr>
          <w:sz w:val="28"/>
          <w:szCs w:val="28"/>
        </w:rPr>
      </w:pPr>
      <w:r w:rsidRPr="003B423E">
        <w:rPr>
          <w:noProof/>
          <w:sz w:val="24"/>
          <w:szCs w:val="24"/>
          <w:lang w:eastAsia="en-GB"/>
        </w:rPr>
        <w:drawing>
          <wp:anchor distT="0" distB="0" distL="114300" distR="114300" simplePos="0" relativeHeight="251661312" behindDoc="1" locked="0" layoutInCell="1" allowOverlap="1" wp14:anchorId="5268BD22" wp14:editId="172C95CC">
            <wp:simplePos x="0" y="0"/>
            <wp:positionH relativeFrom="column">
              <wp:posOffset>3990340</wp:posOffset>
            </wp:positionH>
            <wp:positionV relativeFrom="paragraph">
              <wp:posOffset>1049020</wp:posOffset>
            </wp:positionV>
            <wp:extent cx="2308860" cy="1639570"/>
            <wp:effectExtent l="0" t="0" r="0" b="0"/>
            <wp:wrapTight wrapText="bothSides">
              <wp:wrapPolygon edited="0">
                <wp:start x="0" y="0"/>
                <wp:lineTo x="0" y="21332"/>
                <wp:lineTo x="21386" y="21332"/>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 Foundry 19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860" cy="1639570"/>
                    </a:xfrm>
                    <a:prstGeom prst="rect">
                      <a:avLst/>
                    </a:prstGeom>
                  </pic:spPr>
                </pic:pic>
              </a:graphicData>
            </a:graphic>
            <wp14:sizeRelH relativeFrom="page">
              <wp14:pctWidth>0</wp14:pctWidth>
            </wp14:sizeRelH>
            <wp14:sizeRelV relativeFrom="page">
              <wp14:pctHeight>0</wp14:pctHeight>
            </wp14:sizeRelV>
          </wp:anchor>
        </w:drawing>
      </w:r>
      <w:r w:rsidRPr="003B423E">
        <w:rPr>
          <w:noProof/>
          <w:sz w:val="24"/>
          <w:szCs w:val="24"/>
          <w:lang w:eastAsia="en-GB"/>
        </w:rPr>
        <w:drawing>
          <wp:anchor distT="0" distB="0" distL="114300" distR="114300" simplePos="0" relativeHeight="251660288" behindDoc="1" locked="0" layoutInCell="1" allowOverlap="1" wp14:anchorId="1B828488" wp14:editId="79231850">
            <wp:simplePos x="0" y="0"/>
            <wp:positionH relativeFrom="column">
              <wp:posOffset>495300</wp:posOffset>
            </wp:positionH>
            <wp:positionV relativeFrom="paragraph">
              <wp:posOffset>1048385</wp:posOffset>
            </wp:positionV>
            <wp:extent cx="2705100" cy="1553845"/>
            <wp:effectExtent l="0" t="0" r="0" b="8255"/>
            <wp:wrapTight wrapText="bothSides">
              <wp:wrapPolygon edited="0">
                <wp:start x="0" y="0"/>
                <wp:lineTo x="0" y="21450"/>
                <wp:lineTo x="21448" y="21450"/>
                <wp:lineTo x="21448" y="0"/>
                <wp:lineTo x="0" y="0"/>
              </wp:wrapPolygon>
            </wp:wrapTight>
            <wp:docPr id="3" name="Picture 3" descr="C:\Users\Helen\Pictures\Conservation walk\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Conservation walk\Sc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AF1" w:rsidRPr="003B423E">
        <w:rPr>
          <w:sz w:val="24"/>
          <w:szCs w:val="24"/>
        </w:rPr>
        <w:t xml:space="preserve">The joint memorials to Edward </w:t>
      </w:r>
      <w:r w:rsidR="00E438F5" w:rsidRPr="003B423E">
        <w:rPr>
          <w:sz w:val="24"/>
          <w:szCs w:val="24"/>
        </w:rPr>
        <w:t xml:space="preserve">Ernest </w:t>
      </w:r>
      <w:r w:rsidR="00DE7B5B" w:rsidRPr="003B423E">
        <w:rPr>
          <w:sz w:val="24"/>
          <w:szCs w:val="24"/>
        </w:rPr>
        <w:t>Pollit</w:t>
      </w:r>
      <w:r w:rsidR="008D6AF1" w:rsidRPr="003B423E">
        <w:rPr>
          <w:sz w:val="24"/>
          <w:szCs w:val="24"/>
        </w:rPr>
        <w:t xml:space="preserve"> and Eustace Wigzell were erected </w:t>
      </w:r>
      <w:r w:rsidR="007A51F9" w:rsidRPr="003B423E">
        <w:rPr>
          <w:sz w:val="24"/>
          <w:szCs w:val="24"/>
        </w:rPr>
        <w:t xml:space="preserve">on this spot </w:t>
      </w:r>
      <w:r w:rsidR="00DE7B5B" w:rsidRPr="003B423E">
        <w:rPr>
          <w:sz w:val="24"/>
          <w:szCs w:val="24"/>
        </w:rPr>
        <w:t>overlooking the</w:t>
      </w:r>
      <w:r w:rsidR="008D6AF1" w:rsidRPr="003B423E">
        <w:rPr>
          <w:sz w:val="24"/>
          <w:szCs w:val="24"/>
        </w:rPr>
        <w:t xml:space="preserve"> site of their </w:t>
      </w:r>
      <w:r w:rsidR="007A51F9" w:rsidRPr="003B423E">
        <w:rPr>
          <w:sz w:val="24"/>
          <w:szCs w:val="24"/>
        </w:rPr>
        <w:t xml:space="preserve">engineering works </w:t>
      </w:r>
      <w:r w:rsidR="00DE7B5B" w:rsidRPr="003B423E">
        <w:rPr>
          <w:sz w:val="24"/>
          <w:szCs w:val="24"/>
        </w:rPr>
        <w:t>- Pollit</w:t>
      </w:r>
      <w:r w:rsidR="007A51F9" w:rsidRPr="003B423E">
        <w:rPr>
          <w:sz w:val="24"/>
          <w:szCs w:val="24"/>
        </w:rPr>
        <w:t xml:space="preserve"> &amp; Wigzel</w:t>
      </w:r>
      <w:r w:rsidR="00DE7B5B" w:rsidRPr="003B423E">
        <w:rPr>
          <w:sz w:val="24"/>
          <w:szCs w:val="24"/>
        </w:rPr>
        <w:t>l</w:t>
      </w:r>
      <w:r w:rsidR="007A51F9" w:rsidRPr="003B423E">
        <w:rPr>
          <w:sz w:val="24"/>
          <w:szCs w:val="24"/>
        </w:rPr>
        <w:t xml:space="preserve">. The </w:t>
      </w:r>
      <w:r w:rsidR="009F6399" w:rsidRPr="003B423E">
        <w:rPr>
          <w:sz w:val="24"/>
          <w:szCs w:val="24"/>
        </w:rPr>
        <w:t>works developed</w:t>
      </w:r>
      <w:r w:rsidR="007A51F9" w:rsidRPr="003B423E">
        <w:rPr>
          <w:sz w:val="24"/>
          <w:szCs w:val="24"/>
        </w:rPr>
        <w:t xml:space="preserve"> out of and </w:t>
      </w:r>
      <w:r w:rsidR="008E643B" w:rsidRPr="003B423E">
        <w:rPr>
          <w:sz w:val="24"/>
          <w:szCs w:val="24"/>
        </w:rPr>
        <w:t>alongside the original</w:t>
      </w:r>
      <w:r w:rsidR="00E438F5" w:rsidRPr="003B423E">
        <w:rPr>
          <w:sz w:val="24"/>
          <w:szCs w:val="24"/>
        </w:rPr>
        <w:t xml:space="preserve"> Bank Foundry established by Timothy Bates in 1786 at the start of the industrial revolution.</w:t>
      </w:r>
      <w:r w:rsidR="00DE7B5B" w:rsidRPr="003B423E">
        <w:rPr>
          <w:sz w:val="24"/>
          <w:szCs w:val="24"/>
        </w:rPr>
        <w:t xml:space="preserve"> </w:t>
      </w:r>
      <w:r w:rsidR="008D6AF1" w:rsidRPr="003B423E">
        <w:rPr>
          <w:sz w:val="24"/>
          <w:szCs w:val="24"/>
        </w:rPr>
        <w:t>Th</w:t>
      </w:r>
      <w:r w:rsidR="002E3E30" w:rsidRPr="003B423E">
        <w:rPr>
          <w:sz w:val="24"/>
          <w:szCs w:val="24"/>
        </w:rPr>
        <w:t xml:space="preserve">e original </w:t>
      </w:r>
      <w:r w:rsidR="007A51F9" w:rsidRPr="003B423E">
        <w:rPr>
          <w:sz w:val="24"/>
          <w:szCs w:val="24"/>
        </w:rPr>
        <w:t xml:space="preserve">buildings </w:t>
      </w:r>
      <w:r w:rsidR="002E3E30" w:rsidRPr="003B423E">
        <w:rPr>
          <w:sz w:val="24"/>
          <w:szCs w:val="24"/>
        </w:rPr>
        <w:t xml:space="preserve">spanned the canal with an entrance off Tower Hill </w:t>
      </w:r>
      <w:r w:rsidR="008E643B" w:rsidRPr="003B423E">
        <w:rPr>
          <w:sz w:val="24"/>
          <w:szCs w:val="24"/>
        </w:rPr>
        <w:t>(</w:t>
      </w:r>
      <w:r w:rsidR="00750D13" w:rsidRPr="003B423E">
        <w:rPr>
          <w:sz w:val="24"/>
          <w:szCs w:val="24"/>
        </w:rPr>
        <w:t>which was the main route into Sowerby Bridge before</w:t>
      </w:r>
      <w:r w:rsidR="008E643B" w:rsidRPr="003B423E">
        <w:rPr>
          <w:sz w:val="24"/>
          <w:szCs w:val="24"/>
        </w:rPr>
        <w:t xml:space="preserve"> the re-alignment of Tuel Lane)</w:t>
      </w:r>
      <w:r w:rsidR="00750D13" w:rsidRPr="003B423E">
        <w:rPr>
          <w:sz w:val="24"/>
          <w:szCs w:val="24"/>
        </w:rPr>
        <w:t xml:space="preserve">. </w:t>
      </w:r>
      <w:r w:rsidR="00F55614" w:rsidRPr="003B423E">
        <w:rPr>
          <w:sz w:val="24"/>
          <w:szCs w:val="24"/>
        </w:rPr>
        <w:t>(C)</w:t>
      </w:r>
      <w:r w:rsidR="007A51F9" w:rsidRPr="003B423E">
        <w:rPr>
          <w:sz w:val="24"/>
          <w:szCs w:val="24"/>
        </w:rPr>
        <w:t xml:space="preserve">                                                                  </w:t>
      </w:r>
      <w:r w:rsidR="00E36EC2" w:rsidRPr="003B423E">
        <w:rPr>
          <w:sz w:val="24"/>
          <w:szCs w:val="24"/>
        </w:rPr>
        <w:tab/>
      </w:r>
      <w:r w:rsidR="00E36EC2" w:rsidRPr="003B423E">
        <w:rPr>
          <w:sz w:val="24"/>
          <w:szCs w:val="24"/>
        </w:rPr>
        <w:tab/>
      </w:r>
    </w:p>
    <w:p w:rsidR="00263B8F" w:rsidRDefault="00263B8F" w:rsidP="00F55614">
      <w:pPr>
        <w:pStyle w:val="ListParagraph"/>
        <w:rPr>
          <w:sz w:val="28"/>
          <w:szCs w:val="28"/>
        </w:rPr>
      </w:pPr>
    </w:p>
    <w:p w:rsidR="00263B8F" w:rsidRDefault="00263B8F" w:rsidP="00F55614">
      <w:pPr>
        <w:pStyle w:val="ListParagraph"/>
        <w:rPr>
          <w:sz w:val="28"/>
          <w:szCs w:val="28"/>
        </w:rPr>
      </w:pPr>
    </w:p>
    <w:p w:rsidR="00263B8F" w:rsidRDefault="00263B8F" w:rsidP="00F55614">
      <w:pPr>
        <w:pStyle w:val="ListParagraph"/>
        <w:rPr>
          <w:sz w:val="28"/>
          <w:szCs w:val="28"/>
        </w:rPr>
      </w:pPr>
    </w:p>
    <w:p w:rsidR="00263B8F" w:rsidRDefault="00263B8F" w:rsidP="00F55614">
      <w:pPr>
        <w:pStyle w:val="ListParagraph"/>
        <w:rPr>
          <w:sz w:val="28"/>
          <w:szCs w:val="28"/>
        </w:rPr>
      </w:pPr>
    </w:p>
    <w:p w:rsidR="00263B8F" w:rsidRDefault="00263B8F" w:rsidP="00F55614">
      <w:pPr>
        <w:pStyle w:val="ListParagraph"/>
        <w:rPr>
          <w:sz w:val="28"/>
          <w:szCs w:val="28"/>
        </w:rPr>
      </w:pPr>
    </w:p>
    <w:p w:rsidR="00263B8F" w:rsidRPr="004B2994" w:rsidRDefault="00DE7B5B" w:rsidP="004B2994">
      <w:pPr>
        <w:rPr>
          <w:i/>
          <w:sz w:val="24"/>
          <w:szCs w:val="24"/>
        </w:rPr>
      </w:pPr>
      <w:r w:rsidRPr="004B2994">
        <w:rPr>
          <w:i/>
          <w:sz w:val="24"/>
          <w:szCs w:val="24"/>
        </w:rPr>
        <w:t xml:space="preserve">The </w:t>
      </w:r>
      <w:r w:rsidR="000C3D57" w:rsidRPr="004B2994">
        <w:rPr>
          <w:i/>
          <w:sz w:val="24"/>
          <w:szCs w:val="24"/>
        </w:rPr>
        <w:t>W</w:t>
      </w:r>
      <w:r w:rsidR="00263B8F" w:rsidRPr="004B2994">
        <w:rPr>
          <w:i/>
          <w:sz w:val="24"/>
          <w:szCs w:val="24"/>
        </w:rPr>
        <w:t xml:space="preserve">orks </w:t>
      </w:r>
      <w:r w:rsidRPr="004B2994">
        <w:rPr>
          <w:i/>
          <w:sz w:val="24"/>
          <w:szCs w:val="24"/>
        </w:rPr>
        <w:t xml:space="preserve">on Wharf </w:t>
      </w:r>
      <w:proofErr w:type="gramStart"/>
      <w:r w:rsidRPr="004B2994">
        <w:rPr>
          <w:i/>
          <w:sz w:val="24"/>
          <w:szCs w:val="24"/>
        </w:rPr>
        <w:t>St c1906</w:t>
      </w:r>
      <w:r w:rsidR="00263B8F" w:rsidRPr="004B2994">
        <w:rPr>
          <w:i/>
          <w:sz w:val="24"/>
          <w:szCs w:val="24"/>
        </w:rPr>
        <w:t>,</w:t>
      </w:r>
      <w:r w:rsidRPr="004B2994">
        <w:rPr>
          <w:i/>
          <w:sz w:val="24"/>
          <w:szCs w:val="24"/>
        </w:rPr>
        <w:t xml:space="preserve">    </w:t>
      </w:r>
      <w:r w:rsidR="00BF3BE1" w:rsidRPr="004B2994">
        <w:rPr>
          <w:i/>
          <w:sz w:val="24"/>
          <w:szCs w:val="24"/>
        </w:rPr>
        <w:t xml:space="preserve">                </w:t>
      </w:r>
      <w:r w:rsidRPr="004B2994">
        <w:rPr>
          <w:i/>
          <w:sz w:val="24"/>
          <w:szCs w:val="24"/>
        </w:rPr>
        <w:t xml:space="preserve">and behind, </w:t>
      </w:r>
      <w:r w:rsidR="00263B8F" w:rsidRPr="004B2994">
        <w:rPr>
          <w:i/>
          <w:sz w:val="24"/>
          <w:szCs w:val="24"/>
        </w:rPr>
        <w:t xml:space="preserve">      </w:t>
      </w:r>
      <w:r w:rsidR="00F1212D">
        <w:rPr>
          <w:i/>
          <w:sz w:val="24"/>
          <w:szCs w:val="24"/>
        </w:rPr>
        <w:t xml:space="preserve">                 </w:t>
      </w:r>
      <w:proofErr w:type="gramEnd"/>
      <w:r w:rsidR="00F1212D">
        <w:rPr>
          <w:i/>
          <w:sz w:val="24"/>
          <w:szCs w:val="24"/>
        </w:rPr>
        <w:t xml:space="preserve"> </w:t>
      </w:r>
      <w:r w:rsidRPr="004B2994">
        <w:rPr>
          <w:i/>
          <w:sz w:val="24"/>
          <w:szCs w:val="24"/>
        </w:rPr>
        <w:t>the original Foundry yard c1910</w:t>
      </w:r>
    </w:p>
    <w:p w:rsidR="008E643B" w:rsidRPr="004B2994" w:rsidRDefault="00E36EC2" w:rsidP="004B2994">
      <w:pPr>
        <w:ind w:left="720"/>
        <w:rPr>
          <w:sz w:val="24"/>
          <w:szCs w:val="24"/>
        </w:rPr>
      </w:pPr>
      <w:r w:rsidRPr="004B2994">
        <w:rPr>
          <w:sz w:val="24"/>
          <w:szCs w:val="24"/>
        </w:rPr>
        <w:lastRenderedPageBreak/>
        <w:t xml:space="preserve">The engineering factory itself faced onto Wharf Street – the whole site occupying </w:t>
      </w:r>
      <w:r w:rsidR="00F55614" w:rsidRPr="004B2994">
        <w:rPr>
          <w:sz w:val="24"/>
          <w:szCs w:val="24"/>
        </w:rPr>
        <w:t xml:space="preserve">an area of 5 acres. By the </w:t>
      </w:r>
      <w:r w:rsidRPr="004B2994">
        <w:rPr>
          <w:sz w:val="24"/>
          <w:szCs w:val="24"/>
        </w:rPr>
        <w:t>late 19</w:t>
      </w:r>
      <w:r w:rsidRPr="004B2994">
        <w:rPr>
          <w:sz w:val="24"/>
          <w:szCs w:val="24"/>
          <w:vertAlign w:val="superscript"/>
        </w:rPr>
        <w:t>th</w:t>
      </w:r>
      <w:r w:rsidRPr="004B2994">
        <w:rPr>
          <w:sz w:val="24"/>
          <w:szCs w:val="24"/>
        </w:rPr>
        <w:t xml:space="preserve"> century the engineering works and foundry employed over 500 </w:t>
      </w:r>
      <w:r w:rsidR="000C3D57" w:rsidRPr="004B2994">
        <w:rPr>
          <w:sz w:val="24"/>
          <w:szCs w:val="24"/>
        </w:rPr>
        <w:t xml:space="preserve">people </w:t>
      </w:r>
      <w:r w:rsidRPr="004B2994">
        <w:rPr>
          <w:sz w:val="24"/>
          <w:szCs w:val="24"/>
        </w:rPr>
        <w:t xml:space="preserve">and made steam engines exported throughout the British Empire. It closed in 1931 when steam </w:t>
      </w:r>
      <w:r w:rsidR="00F55614" w:rsidRPr="004B2994">
        <w:rPr>
          <w:sz w:val="24"/>
          <w:szCs w:val="24"/>
        </w:rPr>
        <w:t>was</w:t>
      </w:r>
      <w:r w:rsidRPr="004B2994">
        <w:rPr>
          <w:sz w:val="24"/>
          <w:szCs w:val="24"/>
        </w:rPr>
        <w:t xml:space="preserve"> overtaken by modern technology and was demolished in 1937.</w:t>
      </w:r>
      <w:r w:rsidR="00F55614" w:rsidRPr="004B2994">
        <w:rPr>
          <w:sz w:val="24"/>
          <w:szCs w:val="24"/>
        </w:rPr>
        <w:t xml:space="preserve"> The site of the factory is now Regent Parade</w:t>
      </w:r>
      <w:r w:rsidR="000C3D57" w:rsidRPr="004B2994">
        <w:rPr>
          <w:sz w:val="24"/>
          <w:szCs w:val="24"/>
        </w:rPr>
        <w:t>,</w:t>
      </w:r>
      <w:r w:rsidR="00F55614" w:rsidRPr="004B2994">
        <w:rPr>
          <w:sz w:val="24"/>
          <w:szCs w:val="24"/>
        </w:rPr>
        <w:t xml:space="preserve"> housing shops</w:t>
      </w:r>
      <w:r w:rsidR="000C3D57" w:rsidRPr="004B2994">
        <w:rPr>
          <w:sz w:val="24"/>
          <w:szCs w:val="24"/>
        </w:rPr>
        <w:t>. T</w:t>
      </w:r>
      <w:r w:rsidR="00F55614" w:rsidRPr="004B2994">
        <w:rPr>
          <w:sz w:val="24"/>
          <w:szCs w:val="24"/>
        </w:rPr>
        <w:t xml:space="preserve">he foundry site is now LIDL and the open market’s car park. </w:t>
      </w:r>
    </w:p>
    <w:p w:rsidR="00172787" w:rsidRDefault="001050C9" w:rsidP="00F55614">
      <w:pPr>
        <w:pStyle w:val="ListParagraph"/>
        <w:rPr>
          <w:b/>
          <w:sz w:val="28"/>
          <w:szCs w:val="36"/>
        </w:rPr>
      </w:pPr>
      <w:r>
        <w:rPr>
          <w:b/>
          <w:sz w:val="28"/>
          <w:szCs w:val="36"/>
        </w:rPr>
        <w:t>Pray for all the businesses in town</w:t>
      </w:r>
      <w:r w:rsidR="00172787">
        <w:rPr>
          <w:b/>
          <w:sz w:val="28"/>
          <w:szCs w:val="36"/>
        </w:rPr>
        <w:t xml:space="preserve">:  those working </w:t>
      </w:r>
      <w:r>
        <w:rPr>
          <w:b/>
          <w:sz w:val="28"/>
          <w:szCs w:val="36"/>
        </w:rPr>
        <w:t>in shops and banks</w:t>
      </w:r>
      <w:r w:rsidR="00091F92">
        <w:rPr>
          <w:b/>
          <w:sz w:val="28"/>
          <w:szCs w:val="36"/>
        </w:rPr>
        <w:t>;</w:t>
      </w:r>
      <w:r>
        <w:rPr>
          <w:b/>
          <w:sz w:val="28"/>
          <w:szCs w:val="36"/>
        </w:rPr>
        <w:t xml:space="preserve"> those trying new ways to keep their business afloat</w:t>
      </w:r>
      <w:r w:rsidR="00091F92">
        <w:rPr>
          <w:b/>
          <w:sz w:val="28"/>
          <w:szCs w:val="36"/>
        </w:rPr>
        <w:t>:</w:t>
      </w:r>
      <w:r>
        <w:rPr>
          <w:b/>
          <w:sz w:val="28"/>
          <w:szCs w:val="36"/>
        </w:rPr>
        <w:t xml:space="preserve"> “on –line” or “self</w:t>
      </w:r>
      <w:r w:rsidR="00091F92">
        <w:rPr>
          <w:b/>
          <w:sz w:val="28"/>
          <w:szCs w:val="36"/>
        </w:rPr>
        <w:t>-</w:t>
      </w:r>
      <w:r>
        <w:rPr>
          <w:b/>
          <w:sz w:val="28"/>
          <w:szCs w:val="36"/>
        </w:rPr>
        <w:t xml:space="preserve"> service / take away”</w:t>
      </w:r>
      <w:r w:rsidR="00091F92">
        <w:rPr>
          <w:b/>
          <w:sz w:val="28"/>
          <w:szCs w:val="36"/>
        </w:rPr>
        <w:t>;</w:t>
      </w:r>
      <w:r>
        <w:rPr>
          <w:b/>
          <w:sz w:val="28"/>
          <w:szCs w:val="36"/>
        </w:rPr>
        <w:t xml:space="preserve"> </w:t>
      </w:r>
      <w:r w:rsidR="00091F92">
        <w:rPr>
          <w:b/>
          <w:sz w:val="28"/>
          <w:szCs w:val="36"/>
        </w:rPr>
        <w:t xml:space="preserve">and </w:t>
      </w:r>
      <w:r>
        <w:rPr>
          <w:b/>
          <w:sz w:val="28"/>
          <w:szCs w:val="36"/>
        </w:rPr>
        <w:t>those suddenly without work</w:t>
      </w:r>
      <w:r w:rsidR="00091F92">
        <w:rPr>
          <w:b/>
          <w:sz w:val="28"/>
          <w:szCs w:val="36"/>
        </w:rPr>
        <w:t xml:space="preserve"> or</w:t>
      </w:r>
      <w:r>
        <w:rPr>
          <w:b/>
          <w:sz w:val="28"/>
          <w:szCs w:val="36"/>
        </w:rPr>
        <w:t xml:space="preserve"> worried about their livelihood in the future.</w:t>
      </w:r>
    </w:p>
    <w:p w:rsidR="00072855" w:rsidRPr="003B423E" w:rsidRDefault="00072855" w:rsidP="00F55614">
      <w:pPr>
        <w:pStyle w:val="ListParagraph"/>
        <w:rPr>
          <w:sz w:val="24"/>
          <w:szCs w:val="24"/>
        </w:rPr>
      </w:pPr>
    </w:p>
    <w:p w:rsidR="00550617" w:rsidRDefault="00550617" w:rsidP="00550617">
      <w:pPr>
        <w:pStyle w:val="ListParagraph"/>
        <w:numPr>
          <w:ilvl w:val="0"/>
          <w:numId w:val="1"/>
        </w:numPr>
        <w:rPr>
          <w:sz w:val="36"/>
          <w:szCs w:val="36"/>
        </w:rPr>
      </w:pPr>
      <w:r>
        <w:rPr>
          <w:sz w:val="36"/>
          <w:szCs w:val="36"/>
        </w:rPr>
        <w:t>Walk across the front of church graveyard stopping by the old font at the top of the disused path from Wharf Street</w:t>
      </w:r>
    </w:p>
    <w:p w:rsidR="00550617" w:rsidRPr="003B423E" w:rsidRDefault="00550617" w:rsidP="00550617">
      <w:pPr>
        <w:pStyle w:val="ListParagraph"/>
        <w:rPr>
          <w:sz w:val="24"/>
          <w:szCs w:val="24"/>
        </w:rPr>
      </w:pPr>
      <w:r w:rsidRPr="003B423E">
        <w:rPr>
          <w:sz w:val="24"/>
          <w:szCs w:val="24"/>
        </w:rPr>
        <w:t xml:space="preserve">The “table top” gravestones are typical of the Georgian and early Victorian era but the high mortality rate at the time meant that Christ Church graveyard, first used for burials in May 1821, was closed in 1857 by order of Queen Victoria. 1730 people had been buried here before a new cemetery off New Road was opened by the local Board of Health.  </w:t>
      </w:r>
    </w:p>
    <w:p w:rsidR="004B2994" w:rsidRDefault="004B2994" w:rsidP="00550617">
      <w:pPr>
        <w:pStyle w:val="ListParagraph"/>
        <w:rPr>
          <w:b/>
          <w:sz w:val="28"/>
          <w:szCs w:val="36"/>
        </w:rPr>
      </w:pPr>
    </w:p>
    <w:p w:rsidR="00550617" w:rsidRDefault="00550617" w:rsidP="00550617">
      <w:pPr>
        <w:pStyle w:val="ListParagraph"/>
        <w:rPr>
          <w:b/>
          <w:sz w:val="28"/>
          <w:szCs w:val="36"/>
        </w:rPr>
      </w:pPr>
      <w:r>
        <w:rPr>
          <w:b/>
          <w:sz w:val="28"/>
          <w:szCs w:val="36"/>
        </w:rPr>
        <w:t>Pray for those in the emergency services, particular those caring for those with COV-</w:t>
      </w:r>
      <w:proofErr w:type="gramStart"/>
      <w:r>
        <w:rPr>
          <w:b/>
          <w:sz w:val="28"/>
          <w:szCs w:val="36"/>
        </w:rPr>
        <w:t>ID19 ,</w:t>
      </w:r>
      <w:proofErr w:type="gramEnd"/>
      <w:r>
        <w:rPr>
          <w:b/>
          <w:sz w:val="28"/>
          <w:szCs w:val="36"/>
        </w:rPr>
        <w:t xml:space="preserve"> and not forgetting all those in hospital with other critical illnesses and conditions.  May they be kept safe to continue caring for the sick &amp; </w:t>
      </w:r>
      <w:proofErr w:type="gramStart"/>
      <w:r>
        <w:rPr>
          <w:b/>
          <w:sz w:val="28"/>
          <w:szCs w:val="36"/>
        </w:rPr>
        <w:t>dying.</w:t>
      </w:r>
      <w:proofErr w:type="gramEnd"/>
      <w:r>
        <w:rPr>
          <w:b/>
          <w:sz w:val="28"/>
          <w:szCs w:val="36"/>
        </w:rPr>
        <w:t xml:space="preserve"> </w:t>
      </w:r>
      <w:r w:rsidR="004B2994">
        <w:rPr>
          <w:b/>
          <w:sz w:val="28"/>
          <w:szCs w:val="36"/>
        </w:rPr>
        <w:t xml:space="preserve"> </w:t>
      </w:r>
      <w:r>
        <w:rPr>
          <w:b/>
          <w:sz w:val="28"/>
          <w:szCs w:val="36"/>
        </w:rPr>
        <w:t xml:space="preserve">Pray for those providing care for school children to allow those in special occupations to work, and that vulnerable children are supported. </w:t>
      </w:r>
    </w:p>
    <w:p w:rsidR="00550617" w:rsidRDefault="00550617" w:rsidP="00550617">
      <w:pPr>
        <w:pStyle w:val="ListParagraph"/>
        <w:rPr>
          <w:b/>
          <w:sz w:val="28"/>
          <w:szCs w:val="36"/>
        </w:rPr>
      </w:pPr>
    </w:p>
    <w:p w:rsidR="002E3E30" w:rsidRDefault="00A01A24" w:rsidP="002E3E30">
      <w:pPr>
        <w:pStyle w:val="ListParagraph"/>
        <w:numPr>
          <w:ilvl w:val="0"/>
          <w:numId w:val="1"/>
        </w:numPr>
        <w:rPr>
          <w:sz w:val="36"/>
          <w:szCs w:val="36"/>
        </w:rPr>
      </w:pPr>
      <w:r>
        <w:rPr>
          <w:sz w:val="36"/>
          <w:szCs w:val="36"/>
        </w:rPr>
        <w:t xml:space="preserve">Return to the </w:t>
      </w:r>
      <w:r w:rsidR="003C6E3C">
        <w:rPr>
          <w:sz w:val="36"/>
          <w:szCs w:val="36"/>
        </w:rPr>
        <w:t xml:space="preserve">top of </w:t>
      </w:r>
      <w:r>
        <w:rPr>
          <w:sz w:val="36"/>
          <w:szCs w:val="36"/>
        </w:rPr>
        <w:t xml:space="preserve">the </w:t>
      </w:r>
      <w:r w:rsidR="002E3E30">
        <w:rPr>
          <w:sz w:val="36"/>
          <w:szCs w:val="36"/>
        </w:rPr>
        <w:t xml:space="preserve">entrance path to </w:t>
      </w:r>
      <w:r w:rsidR="003C6E3C">
        <w:rPr>
          <w:sz w:val="36"/>
          <w:szCs w:val="36"/>
        </w:rPr>
        <w:t>look back to road</w:t>
      </w:r>
    </w:p>
    <w:p w:rsidR="001050C9" w:rsidRDefault="00750D13" w:rsidP="00B87861">
      <w:pPr>
        <w:pStyle w:val="ListParagraph"/>
        <w:rPr>
          <w:sz w:val="24"/>
          <w:szCs w:val="24"/>
        </w:rPr>
      </w:pPr>
      <w:r w:rsidRPr="003B423E">
        <w:rPr>
          <w:sz w:val="24"/>
          <w:szCs w:val="24"/>
        </w:rPr>
        <w:t xml:space="preserve">This spot gives the best endorsement of the value of </w:t>
      </w:r>
      <w:r w:rsidR="003C6E3C" w:rsidRPr="003B423E">
        <w:rPr>
          <w:sz w:val="24"/>
          <w:szCs w:val="24"/>
        </w:rPr>
        <w:t>a</w:t>
      </w:r>
      <w:r w:rsidRPr="003B423E">
        <w:rPr>
          <w:sz w:val="24"/>
          <w:szCs w:val="24"/>
        </w:rPr>
        <w:t xml:space="preserve"> conservation area. The </w:t>
      </w:r>
      <w:r w:rsidR="00F30593" w:rsidRPr="003B423E">
        <w:rPr>
          <w:sz w:val="24"/>
          <w:szCs w:val="24"/>
        </w:rPr>
        <w:t xml:space="preserve">open </w:t>
      </w:r>
      <w:r w:rsidRPr="003B423E">
        <w:rPr>
          <w:sz w:val="24"/>
          <w:szCs w:val="24"/>
        </w:rPr>
        <w:t xml:space="preserve">view across the road to the canal, </w:t>
      </w:r>
      <w:r w:rsidR="003C6E3C" w:rsidRPr="003B423E">
        <w:rPr>
          <w:sz w:val="24"/>
          <w:szCs w:val="24"/>
        </w:rPr>
        <w:t xml:space="preserve">with </w:t>
      </w:r>
      <w:r w:rsidRPr="003B423E">
        <w:rPr>
          <w:sz w:val="24"/>
          <w:szCs w:val="24"/>
        </w:rPr>
        <w:t>the railway</w:t>
      </w:r>
      <w:r w:rsidR="003C6E3C" w:rsidRPr="003B423E">
        <w:rPr>
          <w:sz w:val="24"/>
          <w:szCs w:val="24"/>
        </w:rPr>
        <w:t xml:space="preserve"> in the distance</w:t>
      </w:r>
      <w:r w:rsidRPr="003B423E">
        <w:rPr>
          <w:sz w:val="24"/>
          <w:szCs w:val="24"/>
        </w:rPr>
        <w:t xml:space="preserve"> is still recognisable as </w:t>
      </w:r>
      <w:r w:rsidR="008E643B" w:rsidRPr="003B423E">
        <w:rPr>
          <w:sz w:val="24"/>
          <w:szCs w:val="24"/>
        </w:rPr>
        <w:t>the source of wealth in</w:t>
      </w:r>
      <w:r w:rsidR="003C6E3C" w:rsidRPr="003B423E">
        <w:rPr>
          <w:sz w:val="24"/>
          <w:szCs w:val="24"/>
        </w:rPr>
        <w:t xml:space="preserve"> </w:t>
      </w:r>
      <w:r w:rsidRPr="003B423E">
        <w:rPr>
          <w:sz w:val="24"/>
          <w:szCs w:val="24"/>
        </w:rPr>
        <w:t>Victorian Sowerby Bridge</w:t>
      </w:r>
      <w:r w:rsidR="00F55614" w:rsidRPr="003B423E">
        <w:rPr>
          <w:sz w:val="24"/>
          <w:szCs w:val="24"/>
        </w:rPr>
        <w:t xml:space="preserve">. Today the cars have replaced the electric tram and the road is the busiest route, </w:t>
      </w:r>
      <w:r w:rsidR="003C6E3C" w:rsidRPr="003B423E">
        <w:rPr>
          <w:sz w:val="24"/>
          <w:szCs w:val="24"/>
        </w:rPr>
        <w:t xml:space="preserve">but these three important transport links were fundamental to the success of business in the town. </w:t>
      </w:r>
      <w:r w:rsidR="00CB2428" w:rsidRPr="003B423E">
        <w:rPr>
          <w:sz w:val="24"/>
          <w:szCs w:val="24"/>
        </w:rPr>
        <w:t xml:space="preserve">Conservation work in the 1990s to reinstate two former locks (nos. 3 and 4) into the deepest one in England (Sowerby Bridge Tuel Lane Deep Lock) re-opened the link between the Rochdale canal and the Calder and Hebble Navigation for travel between Hull and Liverpool.   </w:t>
      </w:r>
      <w:r w:rsidR="003C6E3C" w:rsidRPr="003B423E">
        <w:rPr>
          <w:sz w:val="24"/>
          <w:szCs w:val="24"/>
        </w:rPr>
        <w:t xml:space="preserve">The canal basin was restored to </w:t>
      </w:r>
      <w:r w:rsidR="00F55614" w:rsidRPr="003B423E">
        <w:rPr>
          <w:sz w:val="24"/>
          <w:szCs w:val="24"/>
        </w:rPr>
        <w:t xml:space="preserve">provide moorings and the warehouses </w:t>
      </w:r>
      <w:r w:rsidR="00DE7B5B" w:rsidRPr="003B423E">
        <w:rPr>
          <w:sz w:val="24"/>
          <w:szCs w:val="24"/>
        </w:rPr>
        <w:t>for new</w:t>
      </w:r>
      <w:r w:rsidR="003C6E3C" w:rsidRPr="003B423E">
        <w:rPr>
          <w:sz w:val="24"/>
          <w:szCs w:val="24"/>
        </w:rPr>
        <w:t xml:space="preserve"> </w:t>
      </w:r>
      <w:r w:rsidR="00F55614" w:rsidRPr="003B423E">
        <w:rPr>
          <w:sz w:val="24"/>
          <w:szCs w:val="24"/>
        </w:rPr>
        <w:t>business</w:t>
      </w:r>
      <w:r w:rsidR="000C3D57" w:rsidRPr="003B423E">
        <w:rPr>
          <w:sz w:val="24"/>
          <w:szCs w:val="24"/>
        </w:rPr>
        <w:t xml:space="preserve"> use</w:t>
      </w:r>
      <w:r w:rsidR="00F55614" w:rsidRPr="003B423E">
        <w:rPr>
          <w:sz w:val="24"/>
          <w:szCs w:val="24"/>
        </w:rPr>
        <w:t>.</w:t>
      </w:r>
      <w:r w:rsidR="00F32C10" w:rsidRPr="003B423E">
        <w:rPr>
          <w:sz w:val="24"/>
          <w:szCs w:val="24"/>
        </w:rPr>
        <w:t xml:space="preserve"> (D)</w:t>
      </w:r>
      <w:r w:rsidR="001050C9">
        <w:rPr>
          <w:sz w:val="24"/>
          <w:szCs w:val="24"/>
        </w:rPr>
        <w:t xml:space="preserve"> </w:t>
      </w:r>
    </w:p>
    <w:p w:rsidR="00550617" w:rsidRDefault="00550617" w:rsidP="00B87861">
      <w:pPr>
        <w:pStyle w:val="ListParagraph"/>
        <w:rPr>
          <w:sz w:val="24"/>
          <w:szCs w:val="24"/>
        </w:rPr>
      </w:pPr>
    </w:p>
    <w:p w:rsidR="00897F5F" w:rsidRDefault="001050C9" w:rsidP="000E34CB">
      <w:pPr>
        <w:pStyle w:val="ListParagraph"/>
        <w:rPr>
          <w:b/>
          <w:sz w:val="28"/>
          <w:szCs w:val="36"/>
        </w:rPr>
      </w:pPr>
      <w:r>
        <w:rPr>
          <w:b/>
          <w:sz w:val="28"/>
          <w:szCs w:val="36"/>
        </w:rPr>
        <w:t xml:space="preserve">Pray for those working in transport </w:t>
      </w:r>
      <w:r w:rsidR="00091F92">
        <w:rPr>
          <w:b/>
          <w:sz w:val="28"/>
          <w:szCs w:val="36"/>
        </w:rPr>
        <w:t>&amp;</w:t>
      </w:r>
      <w:r>
        <w:rPr>
          <w:b/>
          <w:sz w:val="28"/>
          <w:szCs w:val="36"/>
        </w:rPr>
        <w:t xml:space="preserve"> logistics </w:t>
      </w:r>
      <w:r w:rsidR="00091F92">
        <w:rPr>
          <w:b/>
          <w:sz w:val="28"/>
          <w:szCs w:val="36"/>
        </w:rPr>
        <w:t xml:space="preserve">networks </w:t>
      </w:r>
      <w:r>
        <w:rPr>
          <w:b/>
          <w:sz w:val="28"/>
          <w:szCs w:val="36"/>
        </w:rPr>
        <w:t>to provide essential supplies to shops, hospitals</w:t>
      </w:r>
      <w:r w:rsidR="00B305E3">
        <w:rPr>
          <w:b/>
          <w:sz w:val="28"/>
          <w:szCs w:val="36"/>
        </w:rPr>
        <w:t>,</w:t>
      </w:r>
      <w:r>
        <w:rPr>
          <w:b/>
          <w:sz w:val="28"/>
          <w:szCs w:val="36"/>
        </w:rPr>
        <w:t xml:space="preserve"> </w:t>
      </w:r>
      <w:r w:rsidR="00B305E3">
        <w:rPr>
          <w:b/>
          <w:sz w:val="28"/>
          <w:szCs w:val="36"/>
        </w:rPr>
        <w:t xml:space="preserve">etc. </w:t>
      </w:r>
      <w:r>
        <w:rPr>
          <w:b/>
          <w:sz w:val="28"/>
          <w:szCs w:val="36"/>
        </w:rPr>
        <w:t xml:space="preserve">and </w:t>
      </w:r>
      <w:r w:rsidR="00091F92">
        <w:rPr>
          <w:b/>
          <w:sz w:val="28"/>
          <w:szCs w:val="36"/>
        </w:rPr>
        <w:t xml:space="preserve">those in crisis planning &amp; communications. </w:t>
      </w:r>
      <w:r w:rsidR="000E34CB" w:rsidRPr="000E34CB">
        <w:rPr>
          <w:b/>
          <w:sz w:val="28"/>
          <w:szCs w:val="36"/>
        </w:rPr>
        <w:t>We e</w:t>
      </w:r>
      <w:r w:rsidR="00A01A24" w:rsidRPr="000E34CB">
        <w:rPr>
          <w:b/>
          <w:sz w:val="28"/>
          <w:szCs w:val="36"/>
        </w:rPr>
        <w:t xml:space="preserve">ncourage </w:t>
      </w:r>
      <w:r w:rsidR="00897F5F">
        <w:rPr>
          <w:b/>
          <w:sz w:val="28"/>
          <w:szCs w:val="36"/>
        </w:rPr>
        <w:t xml:space="preserve">everyone </w:t>
      </w:r>
      <w:r w:rsidR="000E34CB">
        <w:rPr>
          <w:b/>
          <w:sz w:val="28"/>
          <w:szCs w:val="36"/>
        </w:rPr>
        <w:t>to do as Jesus taught</w:t>
      </w:r>
      <w:r w:rsidR="00897F5F">
        <w:rPr>
          <w:b/>
          <w:sz w:val="28"/>
          <w:szCs w:val="36"/>
        </w:rPr>
        <w:t xml:space="preserve">: </w:t>
      </w:r>
      <w:r w:rsidR="000E34CB">
        <w:rPr>
          <w:b/>
          <w:sz w:val="28"/>
          <w:szCs w:val="36"/>
        </w:rPr>
        <w:t xml:space="preserve"> to take care of their neighbour </w:t>
      </w:r>
      <w:proofErr w:type="gramStart"/>
      <w:r w:rsidR="000E34CB">
        <w:rPr>
          <w:b/>
          <w:sz w:val="28"/>
          <w:szCs w:val="36"/>
        </w:rPr>
        <w:t xml:space="preserve">so </w:t>
      </w:r>
      <w:r w:rsidR="00A01A24" w:rsidRPr="000E34CB">
        <w:rPr>
          <w:b/>
          <w:sz w:val="28"/>
          <w:szCs w:val="36"/>
        </w:rPr>
        <w:t xml:space="preserve"> nobody</w:t>
      </w:r>
      <w:proofErr w:type="gramEnd"/>
      <w:r w:rsidR="00A01A24" w:rsidRPr="000E34CB">
        <w:rPr>
          <w:b/>
          <w:sz w:val="28"/>
          <w:szCs w:val="36"/>
        </w:rPr>
        <w:t xml:space="preserve"> </w:t>
      </w:r>
      <w:r w:rsidRPr="000E34CB">
        <w:rPr>
          <w:b/>
          <w:sz w:val="28"/>
          <w:szCs w:val="36"/>
        </w:rPr>
        <w:t>feel</w:t>
      </w:r>
      <w:r w:rsidR="00A01A24" w:rsidRPr="000E34CB">
        <w:rPr>
          <w:b/>
          <w:sz w:val="28"/>
          <w:szCs w:val="36"/>
        </w:rPr>
        <w:t>s</w:t>
      </w:r>
      <w:r w:rsidR="000E34CB" w:rsidRPr="000E34CB">
        <w:rPr>
          <w:b/>
          <w:sz w:val="28"/>
          <w:szCs w:val="36"/>
        </w:rPr>
        <w:t xml:space="preserve"> isolated </w:t>
      </w:r>
      <w:r w:rsidR="000E34CB">
        <w:rPr>
          <w:b/>
          <w:sz w:val="28"/>
          <w:szCs w:val="36"/>
        </w:rPr>
        <w:t xml:space="preserve">or </w:t>
      </w:r>
      <w:r w:rsidR="00897F5F">
        <w:rPr>
          <w:b/>
          <w:sz w:val="28"/>
          <w:szCs w:val="36"/>
        </w:rPr>
        <w:t xml:space="preserve">alone. </w:t>
      </w:r>
    </w:p>
    <w:p w:rsidR="004B2994" w:rsidRDefault="004B2994" w:rsidP="000E34CB">
      <w:pPr>
        <w:pStyle w:val="ListParagraph"/>
        <w:rPr>
          <w:b/>
          <w:sz w:val="28"/>
          <w:szCs w:val="36"/>
        </w:rPr>
      </w:pPr>
    </w:p>
    <w:p w:rsidR="002D1BB8" w:rsidRDefault="002D1BB8" w:rsidP="000E34CB">
      <w:pPr>
        <w:pStyle w:val="ListParagraph"/>
        <w:rPr>
          <w:sz w:val="24"/>
          <w:szCs w:val="24"/>
        </w:rPr>
      </w:pPr>
      <w:r>
        <w:rPr>
          <w:sz w:val="24"/>
          <w:szCs w:val="24"/>
        </w:rPr>
        <w:t>W</w:t>
      </w:r>
      <w:r w:rsidR="000E34CB" w:rsidRPr="002D1BB8">
        <w:rPr>
          <w:sz w:val="24"/>
          <w:szCs w:val="24"/>
        </w:rPr>
        <w:t>e end the prayer walk by sharing</w:t>
      </w:r>
      <w:r w:rsidR="000E34CB">
        <w:rPr>
          <w:b/>
          <w:sz w:val="28"/>
          <w:szCs w:val="36"/>
        </w:rPr>
        <w:t xml:space="preserve"> </w:t>
      </w:r>
      <w:r>
        <w:rPr>
          <w:sz w:val="24"/>
          <w:szCs w:val="24"/>
        </w:rPr>
        <w:t>the</w:t>
      </w:r>
      <w:r w:rsidR="000E34CB" w:rsidRPr="002D1BB8">
        <w:rPr>
          <w:sz w:val="24"/>
          <w:szCs w:val="24"/>
        </w:rPr>
        <w:t xml:space="preserve"> </w:t>
      </w:r>
      <w:r w:rsidR="000E34CB" w:rsidRPr="000E34CB">
        <w:rPr>
          <w:b/>
          <w:sz w:val="28"/>
          <w:szCs w:val="36"/>
        </w:rPr>
        <w:t>Blessing “Go in peace, to love and serve the Lord”.</w:t>
      </w:r>
      <w:r>
        <w:rPr>
          <w:b/>
          <w:sz w:val="28"/>
          <w:szCs w:val="36"/>
        </w:rPr>
        <w:t xml:space="preserve">                                             </w:t>
      </w:r>
      <w:r w:rsidRPr="002D1BB8">
        <w:rPr>
          <w:sz w:val="24"/>
          <w:szCs w:val="24"/>
        </w:rPr>
        <w:t xml:space="preserve">We hope you </w:t>
      </w:r>
      <w:r>
        <w:rPr>
          <w:sz w:val="24"/>
          <w:szCs w:val="24"/>
        </w:rPr>
        <w:t xml:space="preserve">feel </w:t>
      </w:r>
      <w:r w:rsidRPr="002D1BB8">
        <w:rPr>
          <w:sz w:val="24"/>
          <w:szCs w:val="24"/>
        </w:rPr>
        <w:t>at peace and refreshed by your visit here.</w:t>
      </w:r>
      <w:r>
        <w:rPr>
          <w:sz w:val="24"/>
          <w:szCs w:val="24"/>
        </w:rPr>
        <w:t xml:space="preserve"> </w:t>
      </w:r>
      <w:r w:rsidRPr="002D1BB8">
        <w:rPr>
          <w:sz w:val="24"/>
          <w:szCs w:val="24"/>
        </w:rPr>
        <w:t xml:space="preserve">PLEASE GIVE US FEEDBACK </w:t>
      </w:r>
      <w:proofErr w:type="gramStart"/>
      <w:r w:rsidRPr="002D1BB8">
        <w:rPr>
          <w:sz w:val="24"/>
          <w:szCs w:val="24"/>
        </w:rPr>
        <w:t xml:space="preserve">via  </w:t>
      </w:r>
      <w:proofErr w:type="gramEnd"/>
      <w:hyperlink r:id="rId12" w:history="1">
        <w:r w:rsidRPr="002D1BB8">
          <w:rPr>
            <w:sz w:val="24"/>
            <w:szCs w:val="24"/>
          </w:rPr>
          <w:t>info@christchurchsb.org.uk</w:t>
        </w:r>
      </w:hyperlink>
      <w:r>
        <w:rPr>
          <w:sz w:val="24"/>
          <w:szCs w:val="24"/>
        </w:rPr>
        <w:t xml:space="preserve"> or our </w:t>
      </w:r>
      <w:proofErr w:type="spellStart"/>
      <w:r>
        <w:rPr>
          <w:sz w:val="24"/>
          <w:szCs w:val="24"/>
        </w:rPr>
        <w:t>facebook</w:t>
      </w:r>
      <w:proofErr w:type="spellEnd"/>
      <w:r>
        <w:rPr>
          <w:sz w:val="24"/>
          <w:szCs w:val="24"/>
        </w:rPr>
        <w:t xml:space="preserve"> page where you can find out more about the church.</w:t>
      </w:r>
    </w:p>
    <w:sectPr w:rsidR="002D1BB8" w:rsidSect="000C3D57">
      <w:head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67" w:rsidRDefault="00D65367" w:rsidP="000C3D57">
      <w:pPr>
        <w:spacing w:after="0" w:line="240" w:lineRule="auto"/>
      </w:pPr>
      <w:r>
        <w:separator/>
      </w:r>
    </w:p>
  </w:endnote>
  <w:endnote w:type="continuationSeparator" w:id="0">
    <w:p w:rsidR="00D65367" w:rsidRDefault="00D65367" w:rsidP="000C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67" w:rsidRDefault="00D65367" w:rsidP="000C3D57">
      <w:pPr>
        <w:spacing w:after="0" w:line="240" w:lineRule="auto"/>
      </w:pPr>
      <w:r>
        <w:separator/>
      </w:r>
    </w:p>
  </w:footnote>
  <w:footnote w:type="continuationSeparator" w:id="0">
    <w:p w:rsidR="00D65367" w:rsidRDefault="00D65367" w:rsidP="000C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CB" w:rsidRDefault="009932BC" w:rsidP="002D1BB8">
    <w:r>
      <w:t xml:space="preserve">Copyright PCC Christ Church Sowerby Bridge </w:t>
    </w:r>
    <w:r w:rsidR="002D1BB8">
      <w:t xml:space="preserve">      </w:t>
    </w:r>
    <w:r w:rsidR="002D1BB8" w:rsidRPr="00BA7F87">
      <w:rPr>
        <w:rFonts w:ascii="Calibri" w:hAnsi="Calibri"/>
        <w:b/>
        <w:color w:val="000000"/>
        <w:sz w:val="20"/>
        <w:szCs w:val="20"/>
        <w:shd w:val="clear" w:color="auto" w:fill="FFFFFF"/>
      </w:rPr>
      <w:t>Charity Registration Number: 1131180</w:t>
    </w:r>
    <w:r>
      <w:ptab w:relativeTo="margin" w:alignment="right" w:leader="none"/>
    </w:r>
    <w:r w:rsidR="000E34CB">
      <w:t xml:space="preserve">Co-Vid </w:t>
    </w:r>
    <w:proofErr w:type="gramStart"/>
    <w:r w:rsidR="000E34CB">
      <w:t xml:space="preserve">19 </w:t>
    </w:r>
    <w:r>
      <w:t xml:space="preserve"> 20</w:t>
    </w:r>
    <w:r w:rsidR="000E34CB">
      <w:t>20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9D6"/>
    <w:multiLevelType w:val="hybridMultilevel"/>
    <w:tmpl w:val="E2DEF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DB0498"/>
    <w:multiLevelType w:val="hybridMultilevel"/>
    <w:tmpl w:val="78829ACE"/>
    <w:lvl w:ilvl="0" w:tplc="90268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5D"/>
    <w:rsid w:val="00063E5D"/>
    <w:rsid w:val="00072855"/>
    <w:rsid w:val="00091F92"/>
    <w:rsid w:val="000C3D57"/>
    <w:rsid w:val="000E34CB"/>
    <w:rsid w:val="00105009"/>
    <w:rsid w:val="001050C9"/>
    <w:rsid w:val="001113FF"/>
    <w:rsid w:val="00133262"/>
    <w:rsid w:val="001550C4"/>
    <w:rsid w:val="00172787"/>
    <w:rsid w:val="001772E0"/>
    <w:rsid w:val="001864AD"/>
    <w:rsid w:val="0020183E"/>
    <w:rsid w:val="00263B8F"/>
    <w:rsid w:val="002A25B9"/>
    <w:rsid w:val="002D1BB8"/>
    <w:rsid w:val="002E3E30"/>
    <w:rsid w:val="003115C3"/>
    <w:rsid w:val="003638FC"/>
    <w:rsid w:val="003861A4"/>
    <w:rsid w:val="003B423E"/>
    <w:rsid w:val="003C58BC"/>
    <w:rsid w:val="003C6E3C"/>
    <w:rsid w:val="003C7831"/>
    <w:rsid w:val="0041111B"/>
    <w:rsid w:val="004254BD"/>
    <w:rsid w:val="004A0B49"/>
    <w:rsid w:val="004B2994"/>
    <w:rsid w:val="004C3330"/>
    <w:rsid w:val="00531910"/>
    <w:rsid w:val="00550617"/>
    <w:rsid w:val="0057615E"/>
    <w:rsid w:val="005B0E6B"/>
    <w:rsid w:val="005E4B0F"/>
    <w:rsid w:val="00645742"/>
    <w:rsid w:val="0067675B"/>
    <w:rsid w:val="006C3280"/>
    <w:rsid w:val="0070494A"/>
    <w:rsid w:val="00750D13"/>
    <w:rsid w:val="007A51F9"/>
    <w:rsid w:val="007A69AE"/>
    <w:rsid w:val="007C3E24"/>
    <w:rsid w:val="007C56EF"/>
    <w:rsid w:val="00800855"/>
    <w:rsid w:val="008250B1"/>
    <w:rsid w:val="00854748"/>
    <w:rsid w:val="008572FC"/>
    <w:rsid w:val="00897F5F"/>
    <w:rsid w:val="008D12F6"/>
    <w:rsid w:val="008D4CB0"/>
    <w:rsid w:val="008D6AF1"/>
    <w:rsid w:val="008E643B"/>
    <w:rsid w:val="00960CFC"/>
    <w:rsid w:val="009932BC"/>
    <w:rsid w:val="009F6399"/>
    <w:rsid w:val="00A01A24"/>
    <w:rsid w:val="00A91ACB"/>
    <w:rsid w:val="00B305E3"/>
    <w:rsid w:val="00B613AA"/>
    <w:rsid w:val="00B87861"/>
    <w:rsid w:val="00BF3BE1"/>
    <w:rsid w:val="00C17666"/>
    <w:rsid w:val="00C51C38"/>
    <w:rsid w:val="00C752A4"/>
    <w:rsid w:val="00C82C33"/>
    <w:rsid w:val="00CB2428"/>
    <w:rsid w:val="00CC6DBA"/>
    <w:rsid w:val="00CD5FDB"/>
    <w:rsid w:val="00D34F5A"/>
    <w:rsid w:val="00D377B9"/>
    <w:rsid w:val="00D53292"/>
    <w:rsid w:val="00D65367"/>
    <w:rsid w:val="00DB0AF6"/>
    <w:rsid w:val="00DE2E96"/>
    <w:rsid w:val="00DE7B5B"/>
    <w:rsid w:val="00E26BA2"/>
    <w:rsid w:val="00E32A0B"/>
    <w:rsid w:val="00E36EC2"/>
    <w:rsid w:val="00E438F5"/>
    <w:rsid w:val="00EA1BCA"/>
    <w:rsid w:val="00EB7917"/>
    <w:rsid w:val="00EF7D78"/>
    <w:rsid w:val="00F1212D"/>
    <w:rsid w:val="00F30593"/>
    <w:rsid w:val="00F32C10"/>
    <w:rsid w:val="00F55614"/>
    <w:rsid w:val="00FC143B"/>
    <w:rsid w:val="00FD2DF2"/>
    <w:rsid w:val="00FF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3E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E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6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5D"/>
    <w:rPr>
      <w:rFonts w:ascii="Tahoma" w:hAnsi="Tahoma" w:cs="Tahoma"/>
      <w:sz w:val="16"/>
      <w:szCs w:val="16"/>
    </w:rPr>
  </w:style>
  <w:style w:type="paragraph" w:styleId="ListParagraph">
    <w:name w:val="List Paragraph"/>
    <w:basedOn w:val="Normal"/>
    <w:uiPriority w:val="34"/>
    <w:qFormat/>
    <w:rsid w:val="00B87861"/>
    <w:pPr>
      <w:ind w:left="720"/>
      <w:contextualSpacing/>
    </w:pPr>
  </w:style>
  <w:style w:type="character" w:styleId="Hyperlink">
    <w:name w:val="Hyperlink"/>
    <w:basedOn w:val="DefaultParagraphFont"/>
    <w:uiPriority w:val="99"/>
    <w:unhideWhenUsed/>
    <w:rsid w:val="001772E0"/>
    <w:rPr>
      <w:color w:val="0000FF" w:themeColor="hyperlink"/>
      <w:u w:val="single"/>
    </w:rPr>
  </w:style>
  <w:style w:type="paragraph" w:styleId="Header">
    <w:name w:val="header"/>
    <w:basedOn w:val="Normal"/>
    <w:link w:val="HeaderChar"/>
    <w:uiPriority w:val="99"/>
    <w:unhideWhenUsed/>
    <w:rsid w:val="000C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57"/>
  </w:style>
  <w:style w:type="paragraph" w:styleId="Footer">
    <w:name w:val="footer"/>
    <w:basedOn w:val="Normal"/>
    <w:link w:val="FooterChar"/>
    <w:uiPriority w:val="99"/>
    <w:unhideWhenUsed/>
    <w:rsid w:val="000C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3E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E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6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5D"/>
    <w:rPr>
      <w:rFonts w:ascii="Tahoma" w:hAnsi="Tahoma" w:cs="Tahoma"/>
      <w:sz w:val="16"/>
      <w:szCs w:val="16"/>
    </w:rPr>
  </w:style>
  <w:style w:type="paragraph" w:styleId="ListParagraph">
    <w:name w:val="List Paragraph"/>
    <w:basedOn w:val="Normal"/>
    <w:uiPriority w:val="34"/>
    <w:qFormat/>
    <w:rsid w:val="00B87861"/>
    <w:pPr>
      <w:ind w:left="720"/>
      <w:contextualSpacing/>
    </w:pPr>
  </w:style>
  <w:style w:type="character" w:styleId="Hyperlink">
    <w:name w:val="Hyperlink"/>
    <w:basedOn w:val="DefaultParagraphFont"/>
    <w:uiPriority w:val="99"/>
    <w:unhideWhenUsed/>
    <w:rsid w:val="001772E0"/>
    <w:rPr>
      <w:color w:val="0000FF" w:themeColor="hyperlink"/>
      <w:u w:val="single"/>
    </w:rPr>
  </w:style>
  <w:style w:type="paragraph" w:styleId="Header">
    <w:name w:val="header"/>
    <w:basedOn w:val="Normal"/>
    <w:link w:val="HeaderChar"/>
    <w:uiPriority w:val="99"/>
    <w:unhideWhenUsed/>
    <w:rsid w:val="000C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57"/>
  </w:style>
  <w:style w:type="paragraph" w:styleId="Footer">
    <w:name w:val="footer"/>
    <w:basedOn w:val="Normal"/>
    <w:link w:val="FooterChar"/>
    <w:uiPriority w:val="99"/>
    <w:unhideWhenUsed/>
    <w:rsid w:val="000C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hristchurchs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Produced by PCC Christ Church Sowerby Bridge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HeriTAGE OPEN DAY 2017</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OPEN DAY 2017</dc:title>
  <dc:creator>Helen</dc:creator>
  <cp:lastModifiedBy>Helen</cp:lastModifiedBy>
  <cp:revision>9</cp:revision>
  <cp:lastPrinted>2017-09-08T13:50:00Z</cp:lastPrinted>
  <dcterms:created xsi:type="dcterms:W3CDTF">2020-03-19T10:01:00Z</dcterms:created>
  <dcterms:modified xsi:type="dcterms:W3CDTF">2020-06-19T10:59:00Z</dcterms:modified>
</cp:coreProperties>
</file>